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rejestr-reklamacji"/>
    <w:p>
      <w:pPr>
        <w:pStyle w:val="Heading1"/>
      </w:pPr>
      <w:r>
        <w:t xml:space="preserve">REJESTR REKLAMACJI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www.mediagroup.org.pl</w:t>
      </w:r>
      <w:r>
        <w:t xml:space="preserve"> </w:t>
      </w:r>
      <w:r>
        <w:t xml:space="preserve">—</w:t>
      </w:r>
    </w:p>
    <w:bookmarkStart w:id="19" w:name="cel-i-zakres"/>
    <w:p>
      <w:pPr>
        <w:pStyle w:val="Heading2"/>
      </w:pPr>
      <w:r>
        <w:t xml:space="preserve">Cel i zakres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Cel:</w:t>
      </w:r>
      <w:r>
        <w:t xml:space="preserve"> </w:t>
      </w:r>
      <w:r>
        <w:t xml:space="preserve">Rejestr reklamacji służy do ewidencjonowania wszystkich zgłoszeń reklamacyjnych składanych przez klientów oraz do dokumentowania przebiegu ich rozpatrywania.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Zakres:</w:t>
      </w:r>
      <w:r>
        <w:t xml:space="preserve"> </w:t>
      </w:r>
      <w:r>
        <w:t xml:space="preserve">Rejestrowane są wszystkie reklamacje usług szkoleniowych (warsztatów i szkoleń) przyjmowane przez Społeczną Grupę Medialną.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Odpowiedzialność:</w:t>
      </w:r>
      <w:r>
        <w:t xml:space="preserve"> </w:t>
      </w:r>
      <w:r>
        <w:t xml:space="preserve">Uzupełnianie rejestru – osoba przyjmująca/rozpatrująca reklamację; nadzór – zgodnie z procedurą reklamacji.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Instrukcja wypełniania:</w:t>
      </w:r>
      <w:r>
        <w:t xml:space="preserve"> </w:t>
      </w:r>
      <w:r>
        <w:t xml:space="preserve">Każdą reklamację wpisuje się niezwłocznie po jej otrzymaniu. Kolumny „Uznanie reklamacji”, „Uzasadnienie” i „Data rozstrzygnięcia” uzupełnia się po zakończeniu postępowania.</w:t>
      </w:r>
    </w:p>
    <w:p>
      <w:r>
        <w:pict>
          <v:rect style="width:0;height:1.5pt" o:hralign="center" o:hrstd="t" o:hr="t"/>
        </w:pict>
      </w:r>
    </w:p>
    <w:bookmarkEnd w:id="19"/>
    <w:bookmarkStart w:id="20" w:name="rejestr-reklamacji-1"/>
    <w:p>
      <w:pPr>
        <w:pStyle w:val="Heading2"/>
      </w:pPr>
      <w:r>
        <w:t xml:space="preserve">Rejestr reklamacji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0"/>
        <w:gridCol w:w="554"/>
        <w:gridCol w:w="1466"/>
        <w:gridCol w:w="1303"/>
        <w:gridCol w:w="782"/>
        <w:gridCol w:w="782"/>
        <w:gridCol w:w="554"/>
        <w:gridCol w:w="945"/>
        <w:gridCol w:w="456"/>
        <w:gridCol w:w="717"/>
        <w:gridCol w:w="2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Nr</w:t>
            </w:r>
          </w:p>
        </w:tc>
        <w:tc>
          <w:tcPr/>
          <w:p>
            <w:pPr>
              <w:pStyle w:val="Compact"/>
            </w:pPr>
            <w:r>
              <w:t xml:space="preserve">Data zgłoszenia</w:t>
            </w:r>
          </w:p>
        </w:tc>
        <w:tc>
          <w:tcPr/>
          <w:p>
            <w:pPr>
              <w:pStyle w:val="Compact"/>
            </w:pPr>
            <w:r>
              <w:t xml:space="preserve">Dane zgłaszającego (imię, nazwisko, kontakt)</w:t>
            </w:r>
          </w:p>
        </w:tc>
        <w:tc>
          <w:tcPr/>
          <w:p>
            <w:pPr>
              <w:pStyle w:val="Compact"/>
            </w:pPr>
            <w:r>
              <w:t xml:space="preserve">Nazwa firmy/instytucji (jeśli dotyczy)</w:t>
            </w:r>
          </w:p>
        </w:tc>
        <w:tc>
          <w:tcPr/>
          <w:p>
            <w:pPr>
              <w:pStyle w:val="Compact"/>
            </w:pPr>
            <w:r>
              <w:t xml:space="preserve">Tytuł szkolenia/usługi</w:t>
            </w:r>
          </w:p>
        </w:tc>
        <w:tc>
          <w:tcPr/>
          <w:p>
            <w:pPr>
              <w:pStyle w:val="Compact"/>
            </w:pPr>
            <w:r>
              <w:t xml:space="preserve">Krótki opis reklamacji</w:t>
            </w:r>
          </w:p>
        </w:tc>
        <w:tc>
          <w:tcPr/>
          <w:p>
            <w:pPr>
              <w:pStyle w:val="Compact"/>
            </w:pPr>
            <w:r>
              <w:t xml:space="preserve">Żądanie klienta</w:t>
            </w:r>
          </w:p>
        </w:tc>
        <w:tc>
          <w:tcPr/>
          <w:p>
            <w:pPr>
              <w:pStyle w:val="Compact"/>
            </w:pPr>
            <w:r>
              <w:t xml:space="preserve">Uznanie reklamacji (TAK/NIE)</w:t>
            </w:r>
          </w:p>
        </w:tc>
        <w:tc>
          <w:tcPr/>
          <w:p>
            <w:pPr>
              <w:pStyle w:val="Compact"/>
            </w:pPr>
            <w:r>
              <w:t xml:space="preserve">Uzasadnienie</w:t>
            </w:r>
          </w:p>
        </w:tc>
        <w:tc>
          <w:tcPr/>
          <w:p>
            <w:pPr>
              <w:pStyle w:val="Compact"/>
            </w:pPr>
            <w:r>
              <w:t xml:space="preserve">Data rozstrzygnięcia</w:t>
            </w:r>
          </w:p>
        </w:tc>
        <w:tc>
          <w:tcPr/>
          <w:p>
            <w:pPr>
              <w:pStyle w:val="Compact"/>
            </w:pPr>
            <w:r>
              <w:t xml:space="preserve">Uwagi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/>
          <w:iCs/>
        </w:rPr>
        <w:t xml:space="preserve">Uwagi / Instrukcja wypełniania: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Data zgłoszenia</w:t>
      </w:r>
      <w:r>
        <w:t xml:space="preserve"> </w:t>
      </w:r>
      <w:r>
        <w:t xml:space="preserve">– dzień otrzymania reklamacji (rrrr-mm-dd).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Krótki opis reklamacji</w:t>
      </w:r>
      <w:r>
        <w:t xml:space="preserve"> </w:t>
      </w:r>
      <w:r>
        <w:t xml:space="preserve">– zwięzły opis przedmiotu reklamacji (szczegóły w formularzu reklamacyjnym).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Żądanie klienta</w:t>
      </w:r>
      <w:r>
        <w:t xml:space="preserve"> </w:t>
      </w:r>
      <w:r>
        <w:t xml:space="preserve">– np. obniżenie ceny, ponowne wykonanie usługi, zwrot kosztów.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Uzasadnienie</w:t>
      </w:r>
      <w:r>
        <w:t xml:space="preserve"> </w:t>
      </w:r>
      <w:r>
        <w:t xml:space="preserve">– krótkie uzasadnienie decyzji (pełne uzasadnienie przekazywane jest klientowi w formie pisemnej).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Data rozstrzygnięcia</w:t>
      </w:r>
      <w:r>
        <w:t xml:space="preserve"> </w:t>
      </w:r>
      <w:r>
        <w:t xml:space="preserve">– dzień zakończenia rozpatrzenia reklamacji (nie później niż 14 dni roboczych od zgłoszenia).</w:t>
      </w:r>
    </w:p>
    <w:p>
      <w:r>
        <w:pict>
          <v:rect style="width:0;height:1.5pt" o:hralign="center" o:hrstd="t" o:hr="t"/>
        </w:pict>
      </w:r>
    </w:p>
    <w:bookmarkEnd w:id="20"/>
    <w:bookmarkStart w:id="21" w:name="historia-zmian-opcjonalnie"/>
    <w:p>
      <w:pPr>
        <w:pStyle w:val="Heading2"/>
      </w:pPr>
      <w:r>
        <w:t xml:space="preserve">Historia zmian (opcjonalnie)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Wersja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Opis zmian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rrrr-mm-dd</w:t>
            </w:r>
          </w:p>
        </w:tc>
        <w:tc>
          <w:tcPr/>
          <w:p>
            <w:pPr>
              <w:pStyle w:val="Compact"/>
            </w:pPr>
            <w:r>
              <w:t xml:space="preserve">Utworzenie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2026-02-20T10:36:42Z</dcterms:created>
  <dcterms:modified xsi:type="dcterms:W3CDTF">2026-02-20T10:36:42Z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